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7F265C" w:rsidRDefault="008E6A14" w:rsidP="008E6A14">
      <w:pPr>
        <w:pStyle w:val="Nzev"/>
        <w:jc w:val="center"/>
        <w:rPr>
          <w:sz w:val="52"/>
        </w:rPr>
      </w:pPr>
      <w:r>
        <w:rPr>
          <w:sz w:val="52"/>
        </w:rPr>
        <w:t>Usnesení</w:t>
      </w:r>
      <w:r w:rsidRPr="007F265C">
        <w:rPr>
          <w:sz w:val="52"/>
        </w:rPr>
        <w:t xml:space="preserve"> z veřejného zasedání</w:t>
      </w:r>
    </w:p>
    <w:p w:rsidR="008E6A14" w:rsidRPr="007F265C" w:rsidRDefault="008E6A14" w:rsidP="008E6A14">
      <w:pPr>
        <w:pStyle w:val="Nzev"/>
        <w:jc w:val="center"/>
        <w:rPr>
          <w:sz w:val="52"/>
        </w:rPr>
      </w:pPr>
      <w:r w:rsidRPr="007F265C">
        <w:rPr>
          <w:sz w:val="52"/>
        </w:rPr>
        <w:t>zastupitelstva obce Mostkovice</w:t>
      </w:r>
    </w:p>
    <w:p w:rsidR="008E6A14" w:rsidRPr="007F265C" w:rsidRDefault="008E6A14" w:rsidP="008E6A14">
      <w:pPr>
        <w:pStyle w:val="Nzev"/>
        <w:jc w:val="center"/>
        <w:rPr>
          <w:sz w:val="52"/>
        </w:rPr>
      </w:pPr>
      <w:r w:rsidRPr="007F265C">
        <w:rPr>
          <w:sz w:val="52"/>
        </w:rPr>
        <w:t xml:space="preserve">konaného dne </w:t>
      </w:r>
      <w:r>
        <w:rPr>
          <w:sz w:val="52"/>
        </w:rPr>
        <w:t>27. 1. 2021</w:t>
      </w:r>
    </w:p>
    <w:p w:rsidR="008E6A14" w:rsidRPr="00E84BA5" w:rsidRDefault="008E6A14" w:rsidP="008E6A14"/>
    <w:p w:rsidR="008E6A14" w:rsidRDefault="008E6A14" w:rsidP="008E6A14">
      <w:pPr>
        <w:pStyle w:val="Bezmezer"/>
      </w:pPr>
      <w:r w:rsidRPr="0059099B">
        <w:rPr>
          <w:rStyle w:val="Zvraznn"/>
          <w:rFonts w:eastAsiaTheme="majorEastAsia"/>
        </w:rPr>
        <w:t>Přítomni</w:t>
      </w:r>
      <w:r w:rsidRPr="0059099B">
        <w:t>: Jaroslav Peška, Ing. Jitka Vánská, Ing. Dagmar Vojtíšková, Zdeněk Tomek, Marek Jančík, Fran</w:t>
      </w:r>
      <w:r>
        <w:t xml:space="preserve">tišek Cigr, Mgr. Petra </w:t>
      </w:r>
      <w:r w:rsidR="00E768C4">
        <w:t>Navrátilová</w:t>
      </w:r>
      <w:r w:rsidRPr="0059099B">
        <w:t>, Petr Žák, Jan Růžička</w:t>
      </w:r>
      <w:r>
        <w:t>, Zdeněk Zatloukal, Mgr. Danuše Srnečková</w:t>
      </w:r>
    </w:p>
    <w:p w:rsidR="008E6A14" w:rsidRDefault="008E6A14" w:rsidP="008E6A14">
      <w:pPr>
        <w:pStyle w:val="Bezmezer"/>
      </w:pPr>
    </w:p>
    <w:p w:rsidR="008E6A14" w:rsidRDefault="008E6A14" w:rsidP="008E6A14">
      <w:pPr>
        <w:pStyle w:val="Bezmezer"/>
      </w:pPr>
      <w:r w:rsidRPr="0059099B">
        <w:rPr>
          <w:rStyle w:val="Zvraznn"/>
          <w:rFonts w:eastAsiaTheme="majorEastAsia"/>
        </w:rPr>
        <w:t>Ověřovatelé:</w:t>
      </w:r>
      <w:r w:rsidRPr="0059099B">
        <w:t xml:space="preserve"> </w:t>
      </w:r>
      <w:r>
        <w:t xml:space="preserve">Mgr. Petra Navrátilová, Marek Jančík  </w:t>
      </w:r>
    </w:p>
    <w:p w:rsidR="008E6A14" w:rsidRPr="0059099B" w:rsidRDefault="008E6A14" w:rsidP="008E6A14">
      <w:pPr>
        <w:pStyle w:val="Bezmezer"/>
        <w:rPr>
          <w:rStyle w:val="Nzevknihy"/>
          <w:rFonts w:eastAsiaTheme="majorEastAsia"/>
        </w:rPr>
      </w:pPr>
      <w:r w:rsidRPr="00B7710C">
        <w:rPr>
          <w:i/>
        </w:rPr>
        <w:t>Omluveni:</w:t>
      </w:r>
      <w:r>
        <w:t xml:space="preserve"> </w:t>
      </w:r>
    </w:p>
    <w:p w:rsidR="008E6A14" w:rsidRDefault="008E6A14" w:rsidP="008E6A14">
      <w:pPr>
        <w:pStyle w:val="Bezmezer"/>
        <w:rPr>
          <w:rStyle w:val="Zvraznn"/>
          <w:rFonts w:eastAsiaTheme="majorEastAsia"/>
          <w:szCs w:val="20"/>
        </w:rPr>
      </w:pPr>
    </w:p>
    <w:p w:rsidR="008E6A14" w:rsidRPr="000A01AE" w:rsidRDefault="008E6A14" w:rsidP="008E6A14">
      <w:pPr>
        <w:pStyle w:val="Bezmezer"/>
        <w:rPr>
          <w:rStyle w:val="Zvraznn"/>
          <w:rFonts w:eastAsiaTheme="majorEastAsia"/>
          <w:szCs w:val="20"/>
        </w:rPr>
      </w:pPr>
    </w:p>
    <w:p w:rsidR="008E6A14" w:rsidRDefault="008E6A14" w:rsidP="008E6A14">
      <w:pPr>
        <w:pStyle w:val="Nzev"/>
        <w:rPr>
          <w:sz w:val="48"/>
        </w:rPr>
      </w:pPr>
      <w:r>
        <w:rPr>
          <w:sz w:val="48"/>
        </w:rPr>
        <w:t>Usnesení</w:t>
      </w:r>
      <w:r w:rsidRPr="007F265C">
        <w:rPr>
          <w:sz w:val="48"/>
        </w:rPr>
        <w:t xml:space="preserve">: </w:t>
      </w:r>
    </w:p>
    <w:p w:rsidR="008E6A14" w:rsidRPr="00CD0F79" w:rsidRDefault="008E6A14" w:rsidP="008E6A14"/>
    <w:p w:rsidR="008E6A14" w:rsidRPr="00CD0F79" w:rsidRDefault="008E6A14" w:rsidP="008E6A14">
      <w:pPr>
        <w:pStyle w:val="Stylbodzpisu"/>
      </w:pPr>
      <w:r w:rsidRPr="00CD0F79">
        <w:t xml:space="preserve">Zahájení, schválení navrženého programu </w:t>
      </w:r>
    </w:p>
    <w:p w:rsidR="008E6A14" w:rsidRPr="00CD0F79" w:rsidRDefault="008E6A14" w:rsidP="008E6A14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E6A14" w:rsidRPr="00CD0F79" w:rsidRDefault="008E6A14" w:rsidP="008E6A14">
      <w:pPr>
        <w:pStyle w:val="Bezmezer"/>
      </w:pPr>
      <w:r w:rsidRPr="00CD0F79">
        <w:t xml:space="preserve">Zastupitelstvo obce Mostkovice </w:t>
      </w:r>
      <w:r w:rsidRPr="00CD0F79">
        <w:rPr>
          <w:rStyle w:val="Nadpis3Char"/>
          <w:b/>
          <w:color w:val="31849B" w:themeColor="accent5" w:themeShade="BF"/>
          <w:sz w:val="22"/>
          <w:szCs w:val="22"/>
        </w:rPr>
        <w:t>S C H V A L U J E</w:t>
      </w:r>
      <w:r w:rsidRPr="00CD0F79">
        <w:rPr>
          <w:color w:val="31849B" w:themeColor="accent5" w:themeShade="BF"/>
        </w:rPr>
        <w:t xml:space="preserve">  </w:t>
      </w:r>
      <w:r w:rsidRPr="00CD0F79">
        <w:t xml:space="preserve">navržený program jednání. </w:t>
      </w: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Pr="00B7710C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177/2021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E6A14" w:rsidRPr="00CD0F79" w:rsidRDefault="008E6A14" w:rsidP="008E6A14">
      <w:pPr>
        <w:pStyle w:val="Stylbodzpisu"/>
      </w:pPr>
      <w:r w:rsidRPr="00CD0F79">
        <w:t>Zvolení ověřovatele zápisu a zapisovatele</w:t>
      </w:r>
    </w:p>
    <w:p w:rsidR="008E6A14" w:rsidRPr="00CD0F79" w:rsidRDefault="008E6A14" w:rsidP="008E6A14">
      <w:pPr>
        <w:pStyle w:val="Bezmezer"/>
        <w:rPr>
          <w:rStyle w:val="Zvraznn"/>
          <w:rFonts w:eastAsiaTheme="majorEastAsia"/>
        </w:rPr>
      </w:pPr>
    </w:p>
    <w:p w:rsidR="008E6A14" w:rsidRPr="00CD0F79" w:rsidRDefault="008E6A14" w:rsidP="008E6A14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E6A14" w:rsidRPr="00CD0F79" w:rsidRDefault="008E6A14" w:rsidP="008E6A14">
      <w:pPr>
        <w:pStyle w:val="Bezmezer"/>
      </w:pPr>
      <w:r w:rsidRPr="00CD0F79">
        <w:t xml:space="preserve">Zastupitelstvo obce po projednání </w:t>
      </w:r>
      <w:r w:rsidRPr="00CD0F79">
        <w:rPr>
          <w:rStyle w:val="Nadpis3Char"/>
          <w:b/>
          <w:smallCaps/>
          <w:color w:val="31849B" w:themeColor="accent5" w:themeShade="BF"/>
          <w:sz w:val="22"/>
          <w:szCs w:val="22"/>
        </w:rPr>
        <w:t>s c h v a l u j e</w:t>
      </w:r>
      <w:r w:rsidRPr="00CD0F79">
        <w:rPr>
          <w:color w:val="31849B" w:themeColor="accent5" w:themeShade="BF"/>
        </w:rPr>
        <w:t xml:space="preserve"> </w:t>
      </w:r>
      <w:r>
        <w:t>jako ověřovatele zápisu pana marka Jančíka a paní Mgr. Petru Navrátilovou</w:t>
      </w:r>
      <w:r w:rsidRPr="00CD0F79">
        <w:t>. Jako zapisovatele paní Magdalenu Všetičkovou.</w:t>
      </w:r>
    </w:p>
    <w:p w:rsidR="008E6A14" w:rsidRPr="00CD0F79" w:rsidRDefault="008E6A14" w:rsidP="008E6A14">
      <w:pPr>
        <w:pStyle w:val="Bezmezer"/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Pr="00B7710C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178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/202</w:t>
      </w: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E6A14" w:rsidRPr="00CD0F79" w:rsidRDefault="008E6A14" w:rsidP="008E6A14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8E6A14" w:rsidRPr="00CD0F79" w:rsidRDefault="008E6A14" w:rsidP="008E6A14">
      <w:pPr>
        <w:pStyle w:val="Odstavecseseznamem"/>
        <w:keepNext/>
        <w:keepLines/>
        <w:numPr>
          <w:ilvl w:val="0"/>
          <w:numId w:val="1"/>
        </w:numPr>
        <w:spacing w:before="40" w:after="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color w:val="365F91" w:themeColor="accent1" w:themeShade="BF"/>
          <w:sz w:val="22"/>
          <w:szCs w:val="22"/>
        </w:rPr>
      </w:pPr>
    </w:p>
    <w:p w:rsidR="008E6A14" w:rsidRPr="00CD0F79" w:rsidRDefault="008E6A14" w:rsidP="008E6A14">
      <w:pPr>
        <w:pStyle w:val="Stylbodzpisu"/>
      </w:pPr>
      <w:r w:rsidRPr="00CD0F79">
        <w:t>Rozpočtová opatření obce Mostkovice</w:t>
      </w:r>
    </w:p>
    <w:p w:rsidR="008E6A14" w:rsidRPr="00CD0F79" w:rsidRDefault="008E6A14" w:rsidP="008E6A14">
      <w:pPr>
        <w:pStyle w:val="Bezmezer"/>
      </w:pPr>
    </w:p>
    <w:p w:rsidR="008E6A14" w:rsidRPr="00CD0F79" w:rsidRDefault="008E6A14" w:rsidP="008E6A14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E6A14" w:rsidRPr="00CD0F79" w:rsidRDefault="008E6A14" w:rsidP="008E6A14">
      <w:pPr>
        <w:pStyle w:val="Bezmezer"/>
      </w:pPr>
      <w:r w:rsidRPr="00CD0F79">
        <w:t xml:space="preserve">Zastupitelstvo obce Mostkovice po projednání  </w:t>
      </w:r>
    </w:p>
    <w:p w:rsidR="008E6A14" w:rsidRPr="00CD0F79" w:rsidRDefault="008E6A14" w:rsidP="008E6A14">
      <w:pPr>
        <w:pStyle w:val="Bezmezer"/>
      </w:pPr>
      <w:r w:rsidRPr="00CD0F79">
        <w:rPr>
          <w:rStyle w:val="Nadpis3Char"/>
          <w:b/>
          <w:smallCaps/>
          <w:color w:val="31849B" w:themeColor="accent5" w:themeShade="BF"/>
          <w:sz w:val="22"/>
          <w:szCs w:val="22"/>
        </w:rPr>
        <w:t xml:space="preserve">bere na </w:t>
      </w:r>
      <w:proofErr w:type="gramStart"/>
      <w:r w:rsidRPr="00CD0F79">
        <w:rPr>
          <w:rStyle w:val="Nadpis3Char"/>
          <w:b/>
          <w:smallCaps/>
          <w:color w:val="31849B" w:themeColor="accent5" w:themeShade="BF"/>
          <w:sz w:val="22"/>
          <w:szCs w:val="22"/>
        </w:rPr>
        <w:t xml:space="preserve">vědomí </w:t>
      </w:r>
      <w:r w:rsidRPr="00CD0F79">
        <w:rPr>
          <w:color w:val="31849B" w:themeColor="accent5" w:themeShade="BF"/>
        </w:rPr>
        <w:t xml:space="preserve"> </w:t>
      </w:r>
      <w:r w:rsidRPr="00CD0F79">
        <w:t>rozpočtová</w:t>
      </w:r>
      <w:proofErr w:type="gramEnd"/>
      <w:r>
        <w:t xml:space="preserve"> opatření č. </w:t>
      </w:r>
      <w:r w:rsidR="00645410">
        <w:t xml:space="preserve">12/2020, 13/2020, </w:t>
      </w:r>
      <w:r>
        <w:t>14/2020</w:t>
      </w:r>
      <w:r w:rsidR="00645410">
        <w:t xml:space="preserve"> a 1/2021</w:t>
      </w:r>
      <w:r w:rsidRPr="00CD0F79">
        <w:t xml:space="preserve"> schválená starostou obce Mostkovice, na základě delegované pravomoci ze dne 13. Listopadu 2019 usnesením č. 89/2019. </w:t>
      </w:r>
    </w:p>
    <w:p w:rsidR="008E6A14" w:rsidRPr="00CD0F79" w:rsidRDefault="008E6A14" w:rsidP="008E6A14">
      <w:pPr>
        <w:pStyle w:val="Bezmezer"/>
        <w:rPr>
          <w:rStyle w:val="Zdraznnjemn"/>
          <w:rFonts w:eastAsiaTheme="majorEastAsia"/>
        </w:rPr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lastRenderedPageBreak/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Pr="00B7710C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179/2021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E6A14" w:rsidRDefault="008E6A14" w:rsidP="008E6A14">
      <w:pPr>
        <w:pStyle w:val="Stylbodzpisu"/>
        <w:numPr>
          <w:ilvl w:val="0"/>
          <w:numId w:val="0"/>
        </w:numPr>
      </w:pPr>
    </w:p>
    <w:p w:rsidR="008E6A14" w:rsidRDefault="008E6A14" w:rsidP="008E6A14">
      <w:pPr>
        <w:pStyle w:val="Stylbodzpisu"/>
      </w:pPr>
      <w:r>
        <w:t xml:space="preserve">Věcná břemena </w:t>
      </w:r>
    </w:p>
    <w:p w:rsidR="008E6A14" w:rsidRDefault="008E6A14" w:rsidP="008E6A14">
      <w:pPr>
        <w:pStyle w:val="Stylbodzpisu"/>
        <w:numPr>
          <w:ilvl w:val="0"/>
          <w:numId w:val="0"/>
        </w:numPr>
        <w:ind w:left="360"/>
      </w:pPr>
    </w:p>
    <w:p w:rsidR="008E6A14" w:rsidRPr="00CD0F79" w:rsidRDefault="008E6A14" w:rsidP="008E6A14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E6A14" w:rsidRPr="006874B5" w:rsidRDefault="008E6A14" w:rsidP="008E6A14">
      <w:pPr>
        <w:pStyle w:val="Bezmezer"/>
      </w:pPr>
      <w:r>
        <w:t xml:space="preserve">Zastupitelstvo obce </w:t>
      </w:r>
      <w:r w:rsidRPr="006874B5">
        <w:t>Mostkovice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E6A14" w:rsidRDefault="008E6A14" w:rsidP="008E6A14">
      <w:pPr>
        <w:pStyle w:val="Bezmezer"/>
        <w:rPr>
          <w:rFonts w:eastAsiaTheme="majorEastAsia"/>
        </w:rPr>
      </w:pPr>
      <w:r w:rsidRPr="00B87FA6">
        <w:rPr>
          <w:rFonts w:eastAsiaTheme="majorEastAsia"/>
        </w:rPr>
        <w:t>Uzavření smlouvy o zřízení věcného břemene v předloženém znění smlouvy</w:t>
      </w:r>
    </w:p>
    <w:p w:rsidR="008E6A14" w:rsidRDefault="008E6A14" w:rsidP="008E6A14">
      <w:pPr>
        <w:pStyle w:val="Bezmezer"/>
        <w:rPr>
          <w:rFonts w:eastAsiaTheme="majorEastAsia"/>
          <w:bCs/>
          <w:sz w:val="20"/>
        </w:rPr>
      </w:pPr>
      <w:r w:rsidRPr="00B87FA6">
        <w:rPr>
          <w:rFonts w:eastAsiaTheme="majorEastAsia"/>
        </w:rPr>
        <w:t xml:space="preserve">č.  </w:t>
      </w:r>
      <w:r w:rsidRPr="00B87FA6">
        <w:rPr>
          <w:rFonts w:eastAsiaTheme="majorEastAsia"/>
          <w:bCs/>
          <w:sz w:val="20"/>
        </w:rPr>
        <w:t>PV -0143300</w:t>
      </w:r>
      <w:r>
        <w:rPr>
          <w:rFonts w:eastAsiaTheme="majorEastAsia"/>
          <w:bCs/>
          <w:sz w:val="20"/>
        </w:rPr>
        <w:t>63841/001</w:t>
      </w:r>
    </w:p>
    <w:p w:rsidR="008E6A14" w:rsidRDefault="008E6A14" w:rsidP="008E6A14">
      <w:pPr>
        <w:pStyle w:val="Bezmezer"/>
        <w:rPr>
          <w:i/>
        </w:rPr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Pr="00B7710C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Usnesení č. 180/2021 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bylo schváleno</w:t>
      </w:r>
    </w:p>
    <w:p w:rsidR="008E6A14" w:rsidRPr="00B87FA6" w:rsidRDefault="008E6A14" w:rsidP="008E6A14">
      <w:pPr>
        <w:rPr>
          <w:b/>
          <w:i/>
        </w:rPr>
      </w:pPr>
    </w:p>
    <w:p w:rsidR="008E6A14" w:rsidRDefault="008E6A14" w:rsidP="008E6A14">
      <w:pPr>
        <w:pStyle w:val="Stylbodzpisu"/>
      </w:pPr>
      <w:r>
        <w:t xml:space="preserve">Pořízení změny č. 2 Územního plánu obce Mostkovice </w:t>
      </w:r>
    </w:p>
    <w:p w:rsidR="008E6A14" w:rsidRDefault="008E6A14" w:rsidP="008E6A14">
      <w:pPr>
        <w:pStyle w:val="Stylbodzpisu"/>
        <w:numPr>
          <w:ilvl w:val="0"/>
          <w:numId w:val="0"/>
        </w:numPr>
        <w:ind w:left="360"/>
      </w:pPr>
    </w:p>
    <w:p w:rsidR="008E6A14" w:rsidRPr="00CD0F79" w:rsidRDefault="008E6A14" w:rsidP="008E6A14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E6A14" w:rsidRPr="006874B5" w:rsidRDefault="008E6A14" w:rsidP="008E6A14">
      <w:pPr>
        <w:pStyle w:val="Bezmezer"/>
      </w:pPr>
      <w:r>
        <w:t xml:space="preserve">Zastupitelstvo obce </w:t>
      </w:r>
      <w:r w:rsidRPr="006874B5">
        <w:t>Mostkovice</w:t>
      </w:r>
      <w:r>
        <w:t xml:space="preserve"> po projednání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E6A14" w:rsidRPr="000D59A6" w:rsidRDefault="008E6A14" w:rsidP="008E6A14">
      <w:pPr>
        <w:pStyle w:val="Bezmezer"/>
      </w:pPr>
      <w:r w:rsidRPr="000D59A6">
        <w:t>pořízení Změny č. 2 územního plánu Mostkovice (dále jen „Změna č. 2“) zkráceným způsobem, tj. dle § 55a zákona č. 183/2006, o územním plánování a stavebním řádu, v platném znění (dále jen „stavební zákon“) která bude obsahovat:</w:t>
      </w:r>
    </w:p>
    <w:p w:rsidR="008E6A14" w:rsidRPr="000D59A6" w:rsidRDefault="008E6A14" w:rsidP="008E6A14">
      <w:pPr>
        <w:pStyle w:val="Bezmezer"/>
      </w:pPr>
      <w:r w:rsidRPr="000D59A6">
        <w:t>- změnu funkčního využití pozemku parcelní číslo 957 v katastrálním území Mostkovice a to z funkčního využití plochy zeleně soukromé a vyhrazené „ZS“ na návrhovou plochu rekreace individuální „RI</w:t>
      </w:r>
    </w:p>
    <w:p w:rsidR="008E6A14" w:rsidRPr="000D59A6" w:rsidRDefault="008E6A14" w:rsidP="008E6A14">
      <w:pPr>
        <w:pStyle w:val="Bezmezer"/>
      </w:pPr>
      <w:r w:rsidRPr="000D59A6">
        <w:t>- pořízení Změny č. 2 a její soulad s Aktualizací 2a ZÚR OK jsou podmíněny úhradou nákladů navrhovateli, tj. manželi Leošem a Renatou Zapletalovými, bytem Italská 4108/4, 79604 Prostějov</w:t>
      </w:r>
    </w:p>
    <w:p w:rsidR="008E6A14" w:rsidRPr="000D59A6" w:rsidRDefault="008E6A14" w:rsidP="008E6A14">
      <w:pPr>
        <w:pStyle w:val="Bezmezer"/>
      </w:pPr>
      <w:r w:rsidRPr="000D59A6">
        <w:t xml:space="preserve">- starostu Jaroslava Pešku, který bude spolupracovat s pořizovatelem při pořizování Změny č. 2 ve smyslu </w:t>
      </w:r>
      <w:proofErr w:type="spellStart"/>
      <w:r w:rsidRPr="000D59A6">
        <w:t>ust</w:t>
      </w:r>
      <w:proofErr w:type="spellEnd"/>
      <w:r w:rsidRPr="000D59A6">
        <w:t xml:space="preserve">. § 47, 50, 52 a 53 stavebního zákona </w:t>
      </w:r>
    </w:p>
    <w:p w:rsidR="008E6A14" w:rsidRDefault="008E6A14" w:rsidP="008E6A14">
      <w:pPr>
        <w:pStyle w:val="Bezmezer"/>
      </w:pPr>
      <w:r w:rsidRPr="000D59A6">
        <w:t>- pořizovatele Změny č. 2 – Ing. Františka Mlčocha, bytem Určice 19, 798 04 Určice ve smyslu usnesení § 6 stavebního zákona</w:t>
      </w:r>
    </w:p>
    <w:p w:rsidR="008E6A14" w:rsidRDefault="008E6A14" w:rsidP="008E6A14">
      <w:pPr>
        <w:pStyle w:val="Bezmezer"/>
        <w:rPr>
          <w:i/>
        </w:rPr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Pr="00B7710C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Usnesení č. 181/2021 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bylo schváleno</w:t>
      </w:r>
    </w:p>
    <w:p w:rsidR="008E6A14" w:rsidRDefault="008E6A14" w:rsidP="008E6A14">
      <w:pPr>
        <w:pStyle w:val="Bezmezer"/>
      </w:pPr>
      <w:r>
        <w:t>a</w:t>
      </w:r>
      <w:r w:rsidRPr="002D406F">
        <w:t xml:space="preserve"> současně </w:t>
      </w:r>
    </w:p>
    <w:p w:rsidR="008E6A14" w:rsidRDefault="008E6A14" w:rsidP="008E6A14">
      <w:pPr>
        <w:pStyle w:val="Bezmezer"/>
      </w:pPr>
      <w:r w:rsidRPr="002D406F">
        <w:t xml:space="preserve">Zastupitelstvo obce Mostkovice po projednání 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lastRenderedPageBreak/>
        <w:t>s c h v a l u j e</w:t>
      </w:r>
    </w:p>
    <w:p w:rsidR="008E6A14" w:rsidRPr="000D59A6" w:rsidRDefault="008E6A14" w:rsidP="008E6A14">
      <w:pPr>
        <w:pStyle w:val="Bezmezer"/>
      </w:pPr>
      <w:r w:rsidRPr="000D59A6">
        <w:t xml:space="preserve">uzavření Smlouvy o dílo č. 1/2021 mezi obcí Mostkovice, zhotovitelem panem Ing. Františkem Mlčochem a manželi Leošem a Renatou Zapletalovými, o provedení pořizovatelské činnosti v předloženém znění. </w:t>
      </w:r>
      <w:r>
        <w:t xml:space="preserve">A uzavření </w:t>
      </w:r>
      <w:r w:rsidRPr="000D59A6">
        <w:t>Smlouvy o dílo na zhotovení změny územního plánu pro obec Mos</w:t>
      </w:r>
      <w:r>
        <w:t xml:space="preserve">tkovice mezi obcí </w:t>
      </w:r>
      <w:proofErr w:type="gramStart"/>
      <w:r>
        <w:t xml:space="preserve">Mostkovice , </w:t>
      </w:r>
      <w:r w:rsidRPr="000D59A6">
        <w:t>Ing.</w:t>
      </w:r>
      <w:proofErr w:type="gramEnd"/>
      <w:r w:rsidRPr="000D59A6">
        <w:t xml:space="preserve"> Arch. Martinem Vávrou a manželi Leošem a Renatou Zapletalovými, v předloženém znění. </w:t>
      </w:r>
    </w:p>
    <w:p w:rsidR="008E6A14" w:rsidRPr="000D59A6" w:rsidRDefault="008E6A14" w:rsidP="008E6A14">
      <w:pPr>
        <w:pStyle w:val="Bezmezer"/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Usnesení č. 182/2021 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bylo schváleno</w:t>
      </w:r>
    </w:p>
    <w:p w:rsidR="008E6A14" w:rsidRPr="00CD0F79" w:rsidRDefault="008E6A14" w:rsidP="008E6A14">
      <w:pPr>
        <w:pStyle w:val="Stylbodzpisu"/>
      </w:pPr>
      <w:r>
        <w:t xml:space="preserve">Náhradníci DPS </w:t>
      </w:r>
    </w:p>
    <w:p w:rsidR="008E6A14" w:rsidRPr="00CD0F79" w:rsidRDefault="008E6A14" w:rsidP="008E6A14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E6A14" w:rsidRDefault="008E6A14" w:rsidP="008E6A14">
      <w:pPr>
        <w:pStyle w:val="Bezmezer"/>
        <w:rPr>
          <w:rFonts w:eastAsiaTheme="minorEastAsia"/>
        </w:rPr>
      </w:pPr>
      <w:r w:rsidRPr="00CD0F79">
        <w:t xml:space="preserve">Zastupitelstvo obce Mostkovice po </w:t>
      </w:r>
      <w:proofErr w:type="gramStart"/>
      <w:r w:rsidRPr="00CD0F79">
        <w:t xml:space="preserve">projednání  </w:t>
      </w:r>
      <w:r w:rsidRPr="00CD0F79">
        <w:rPr>
          <w:rStyle w:val="Nadpis3Char"/>
          <w:b/>
          <w:smallCaps/>
          <w:color w:val="31849B" w:themeColor="accent5" w:themeShade="BF"/>
          <w:sz w:val="22"/>
          <w:szCs w:val="22"/>
        </w:rPr>
        <w:t>s c h v a l u j e</w:t>
      </w:r>
      <w:r>
        <w:rPr>
          <w:rStyle w:val="Nadpis3Char"/>
          <w:b/>
          <w:smallCaps/>
          <w:color w:val="31849B" w:themeColor="accent5" w:themeShade="BF"/>
          <w:sz w:val="22"/>
          <w:szCs w:val="22"/>
        </w:rPr>
        <w:t xml:space="preserve">  </w:t>
      </w:r>
      <w:r>
        <w:rPr>
          <w:rFonts w:eastAsiaTheme="minorEastAsia"/>
        </w:rPr>
        <w:t>jako</w:t>
      </w:r>
      <w:proofErr w:type="gramEnd"/>
      <w:r>
        <w:rPr>
          <w:rFonts w:eastAsiaTheme="minorEastAsia"/>
        </w:rPr>
        <w:t xml:space="preserve"> novou náhradnici paní Annu </w:t>
      </w:r>
      <w:proofErr w:type="spellStart"/>
      <w:r>
        <w:rPr>
          <w:rFonts w:eastAsiaTheme="minorEastAsia"/>
        </w:rPr>
        <w:t>Sahlingerovou</w:t>
      </w:r>
      <w:proofErr w:type="spellEnd"/>
      <w:r>
        <w:rPr>
          <w:rFonts w:eastAsiaTheme="minorEastAsia"/>
        </w:rPr>
        <w:t xml:space="preserve">. </w:t>
      </w:r>
    </w:p>
    <w:p w:rsidR="008E6A14" w:rsidRDefault="008E6A14" w:rsidP="008E6A14">
      <w:pPr>
        <w:pStyle w:val="Bezmezer"/>
        <w:rPr>
          <w:i/>
        </w:rPr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183/2021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E6A14" w:rsidRDefault="00EE6DE8" w:rsidP="008E6A14">
      <w:pPr>
        <w:pStyle w:val="Stylbodzpisu"/>
      </w:pPr>
      <w:r>
        <w:t>Žádosti o finanční příspěvek</w:t>
      </w:r>
    </w:p>
    <w:p w:rsidR="008E6A14" w:rsidRPr="00FF18D6" w:rsidRDefault="008E6A14" w:rsidP="008E6A14">
      <w:pPr>
        <w:pStyle w:val="Stylbodzpisu"/>
        <w:numPr>
          <w:ilvl w:val="0"/>
          <w:numId w:val="0"/>
        </w:numPr>
        <w:rPr>
          <w:rStyle w:val="Zvraznn"/>
          <w:rFonts w:eastAsiaTheme="majorEastAsia"/>
          <w:b w:val="0"/>
          <w:i/>
        </w:rPr>
      </w:pPr>
      <w:r w:rsidRPr="00FF18D6">
        <w:rPr>
          <w:rStyle w:val="Zvraznn"/>
          <w:rFonts w:eastAsiaTheme="majorEastAsia"/>
          <w:b w:val="0"/>
          <w:i/>
        </w:rPr>
        <w:t>usnesení:</w:t>
      </w:r>
    </w:p>
    <w:p w:rsidR="008E6A14" w:rsidRPr="006874B5" w:rsidRDefault="008E6A14" w:rsidP="008E6A14">
      <w:pPr>
        <w:pStyle w:val="Bezmezer"/>
      </w:pPr>
      <w:r>
        <w:t xml:space="preserve">Zastupitelstvo obce </w:t>
      </w:r>
      <w:r w:rsidRPr="006874B5">
        <w:t>Mostkovice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E6A14" w:rsidRPr="00130677" w:rsidRDefault="008E6A14" w:rsidP="008E6A14">
      <w:pPr>
        <w:pStyle w:val="Bezmezer"/>
      </w:pPr>
      <w:r w:rsidRPr="00130677">
        <w:t>Finanční příspěvek ve výši 30.000,- Kč na akci</w:t>
      </w:r>
      <w:r>
        <w:t xml:space="preserve"> „</w:t>
      </w:r>
      <w:r w:rsidRPr="00130677">
        <w:t xml:space="preserve">Opatření na zlepšení jakosti vod vodního díla Plumlov“, </w:t>
      </w:r>
      <w:r>
        <w:t>A uzavření smlouvy</w:t>
      </w:r>
      <w:r w:rsidR="00EE6DE8">
        <w:t xml:space="preserve"> o poskytnutí dotace</w:t>
      </w:r>
      <w:r>
        <w:t xml:space="preserve"> s Povodím Moravy. </w:t>
      </w:r>
    </w:p>
    <w:p w:rsidR="008E6A14" w:rsidRDefault="008E6A14" w:rsidP="008E6A14">
      <w:pPr>
        <w:pStyle w:val="Bezmezer"/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184/2021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E6A14" w:rsidRDefault="008E6A14" w:rsidP="008E6A14">
      <w:pPr>
        <w:keepLines/>
        <w:spacing w:after="0" w:line="240" w:lineRule="auto"/>
        <w:rPr>
          <w:rFonts w:asciiTheme="majorHAnsi" w:hAnsiTheme="majorHAnsi"/>
          <w:iCs/>
          <w:sz w:val="22"/>
          <w:szCs w:val="22"/>
        </w:rPr>
      </w:pPr>
      <w:r w:rsidRPr="00130677">
        <w:rPr>
          <w:rFonts w:asciiTheme="majorHAnsi" w:hAnsiTheme="majorHAnsi"/>
          <w:iCs/>
          <w:sz w:val="22"/>
          <w:szCs w:val="22"/>
        </w:rPr>
        <w:t>7.2</w:t>
      </w:r>
    </w:p>
    <w:p w:rsidR="008E6A14" w:rsidRPr="00FF18D6" w:rsidRDefault="008E6A14" w:rsidP="008E6A14">
      <w:pPr>
        <w:pStyle w:val="Stylbodzpisu"/>
        <w:numPr>
          <w:ilvl w:val="0"/>
          <w:numId w:val="0"/>
        </w:numPr>
        <w:rPr>
          <w:rStyle w:val="Zvraznn"/>
          <w:rFonts w:eastAsiaTheme="majorEastAsia"/>
          <w:b w:val="0"/>
          <w:i/>
        </w:rPr>
      </w:pPr>
      <w:r w:rsidRPr="00FF18D6">
        <w:rPr>
          <w:rStyle w:val="Zvraznn"/>
          <w:rFonts w:eastAsiaTheme="majorEastAsia"/>
          <w:b w:val="0"/>
          <w:i/>
        </w:rPr>
        <w:t>usnesení:</w:t>
      </w:r>
    </w:p>
    <w:p w:rsidR="008E6A14" w:rsidRPr="006874B5" w:rsidRDefault="008E6A14" w:rsidP="008E6A14">
      <w:pPr>
        <w:pStyle w:val="Bezmezer"/>
      </w:pPr>
      <w:r>
        <w:t xml:space="preserve">Zastupitelstvo obce </w:t>
      </w:r>
      <w:r w:rsidRPr="006874B5">
        <w:t>Mostkovice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E6A14" w:rsidRPr="003E6977" w:rsidRDefault="00EE6DE8" w:rsidP="008E6A14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Finanční příspěvek</w:t>
      </w:r>
      <w:r w:rsidR="008E6A14" w:rsidRPr="00130677">
        <w:rPr>
          <w:rFonts w:asciiTheme="majorHAnsi" w:hAnsiTheme="majorHAnsi"/>
          <w:iCs/>
          <w:sz w:val="22"/>
          <w:szCs w:val="22"/>
        </w:rPr>
        <w:t xml:space="preserve"> ve výši 15.</w:t>
      </w:r>
      <w:r>
        <w:rPr>
          <w:rFonts w:asciiTheme="majorHAnsi" w:hAnsiTheme="majorHAnsi"/>
          <w:iCs/>
          <w:sz w:val="22"/>
          <w:szCs w:val="22"/>
        </w:rPr>
        <w:t xml:space="preserve">000,- Kč pro 65. oddíl vodních </w:t>
      </w:r>
      <w:r w:rsidR="008E6A14" w:rsidRPr="00130677">
        <w:rPr>
          <w:rFonts w:asciiTheme="majorHAnsi" w:hAnsiTheme="majorHAnsi"/>
          <w:iCs/>
          <w:sz w:val="22"/>
          <w:szCs w:val="22"/>
        </w:rPr>
        <w:t>skautů</w:t>
      </w:r>
      <w:r>
        <w:rPr>
          <w:rFonts w:asciiTheme="majorHAnsi" w:hAnsiTheme="majorHAnsi"/>
          <w:iCs/>
          <w:sz w:val="22"/>
          <w:szCs w:val="22"/>
        </w:rPr>
        <w:t xml:space="preserve"> Bukanýr.</w:t>
      </w: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Pr="00130677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185/2021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E6A14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</w:p>
    <w:p w:rsidR="008E6A14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</w:p>
    <w:p w:rsidR="008E6A14" w:rsidRDefault="008E6A14" w:rsidP="008E6A14">
      <w:pPr>
        <w:pStyle w:val="Stylbodzpisu"/>
      </w:pPr>
      <w:r>
        <w:t>Obecně závazné vyhlášky obce Mostkovice</w:t>
      </w:r>
    </w:p>
    <w:p w:rsidR="008E6A14" w:rsidRPr="00FF18D6" w:rsidRDefault="008E6A14" w:rsidP="008E6A14">
      <w:pPr>
        <w:pStyle w:val="Stylbodzpisu"/>
        <w:numPr>
          <w:ilvl w:val="0"/>
          <w:numId w:val="0"/>
        </w:numPr>
        <w:rPr>
          <w:rStyle w:val="Zvraznn"/>
          <w:rFonts w:eastAsiaTheme="majorEastAsia"/>
          <w:b w:val="0"/>
          <w:i/>
        </w:rPr>
      </w:pPr>
      <w:r w:rsidRPr="00FF18D6">
        <w:rPr>
          <w:rStyle w:val="Zvraznn"/>
          <w:rFonts w:eastAsiaTheme="majorEastAsia"/>
          <w:b w:val="0"/>
          <w:i/>
        </w:rPr>
        <w:t>usnesení:</w:t>
      </w:r>
    </w:p>
    <w:p w:rsidR="008E6A14" w:rsidRPr="006874B5" w:rsidRDefault="008E6A14" w:rsidP="008E6A14">
      <w:pPr>
        <w:pStyle w:val="Bezmezer"/>
      </w:pPr>
      <w:r>
        <w:t xml:space="preserve">Zastupitelstvo obce </w:t>
      </w:r>
      <w:r w:rsidRPr="006874B5">
        <w:t>Mostkovice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E6A14" w:rsidRPr="00BD101C" w:rsidRDefault="008E6A14" w:rsidP="008E6A14">
      <w:pPr>
        <w:rPr>
          <w:rFonts w:asciiTheme="majorHAnsi" w:hAnsiTheme="majorHAnsi"/>
          <w:iCs/>
          <w:sz w:val="22"/>
          <w:szCs w:val="22"/>
        </w:rPr>
      </w:pPr>
      <w:r w:rsidRPr="00BD101C">
        <w:rPr>
          <w:rFonts w:asciiTheme="majorHAnsi" w:hAnsiTheme="majorHAnsi"/>
          <w:iCs/>
          <w:sz w:val="22"/>
          <w:szCs w:val="22"/>
        </w:rPr>
        <w:t xml:space="preserve">Obecně závaznou vyhlášku obce Mostkovice č. 1/2021 o místním poplatku za pobyt. </w:t>
      </w: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Pr="00130677" w:rsidRDefault="008E6A14" w:rsidP="008E6A14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186/2021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E6A14" w:rsidRDefault="008E6A14" w:rsidP="008E6A14">
      <w:pPr>
        <w:pStyle w:val="Stylbodzpisu"/>
      </w:pPr>
      <w:r>
        <w:t xml:space="preserve">Strategické dokumenty Mikroregionu </w:t>
      </w:r>
      <w:proofErr w:type="spellStart"/>
      <w:r>
        <w:t>Plumlovsko</w:t>
      </w:r>
      <w:proofErr w:type="spellEnd"/>
      <w:r>
        <w:t xml:space="preserve"> </w:t>
      </w:r>
    </w:p>
    <w:p w:rsidR="008E6A14" w:rsidRPr="00CD0F79" w:rsidRDefault="008E6A14" w:rsidP="008E6A14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b w:val="0"/>
          <w:i w:val="0"/>
        </w:rPr>
      </w:pPr>
      <w:r w:rsidRPr="000F721F">
        <w:rPr>
          <w:b w:val="0"/>
          <w:i w:val="0"/>
        </w:rPr>
        <w:t xml:space="preserve">Zastupitelstvo obce Mostkovice po projednání  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proofErr w:type="gramStart"/>
      <w:r>
        <w:rPr>
          <w:rStyle w:val="Nadpis3Char"/>
          <w:smallCaps/>
          <w:color w:val="31849B" w:themeColor="accent5" w:themeShade="BF"/>
          <w:sz w:val="22"/>
          <w:szCs w:val="22"/>
        </w:rPr>
        <w:t>B e r e   n a  v ě d o m í</w:t>
      </w:r>
      <w:proofErr w:type="gramEnd"/>
    </w:p>
    <w:p w:rsidR="008E6A14" w:rsidRPr="00BD101C" w:rsidRDefault="008E6A14" w:rsidP="008E6A14">
      <w:pPr>
        <w:pStyle w:val="Bezmezer"/>
        <w:numPr>
          <w:ilvl w:val="0"/>
          <w:numId w:val="5"/>
        </w:numPr>
      </w:pPr>
      <w:r w:rsidRPr="00BD101C">
        <w:rPr>
          <w:rFonts w:eastAsiaTheme="minorEastAsia"/>
        </w:rPr>
        <w:t xml:space="preserve">Pasport dešťové kanalizace </w:t>
      </w:r>
    </w:p>
    <w:p w:rsidR="008E6A14" w:rsidRPr="00BD101C" w:rsidRDefault="008E6A14" w:rsidP="008E6A14">
      <w:pPr>
        <w:pStyle w:val="Bezmezer"/>
        <w:numPr>
          <w:ilvl w:val="0"/>
          <w:numId w:val="5"/>
        </w:numPr>
      </w:pPr>
      <w:r w:rsidRPr="00BD101C">
        <w:rPr>
          <w:rFonts w:eastAsiaTheme="minorEastAsia"/>
        </w:rPr>
        <w:t xml:space="preserve">Pasport veřejného osvětlení </w:t>
      </w:r>
    </w:p>
    <w:p w:rsidR="008E6A14" w:rsidRPr="00BD101C" w:rsidRDefault="008E6A14" w:rsidP="008E6A14">
      <w:pPr>
        <w:pStyle w:val="Bezmezer"/>
        <w:numPr>
          <w:ilvl w:val="0"/>
          <w:numId w:val="5"/>
        </w:numPr>
      </w:pPr>
      <w:r w:rsidRPr="00BD101C">
        <w:rPr>
          <w:rFonts w:eastAsiaTheme="minorEastAsia"/>
        </w:rPr>
        <w:t xml:space="preserve">Pasport kanalizace </w:t>
      </w:r>
    </w:p>
    <w:p w:rsidR="008E6A14" w:rsidRDefault="008E6A14" w:rsidP="008E6A14">
      <w:pPr>
        <w:pStyle w:val="Bezmezer"/>
        <w:rPr>
          <w:i/>
        </w:rPr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Pr="00BD101C" w:rsidRDefault="008E6A14" w:rsidP="008E6A14">
      <w:pPr>
        <w:pStyle w:val="Odstavecseseznamem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 w:rsidRPr="00BD101C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18</w:t>
      </w: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7</w:t>
      </w:r>
      <w:r w:rsidRPr="00BD101C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/2021 bylo schváleno</w:t>
      </w:r>
    </w:p>
    <w:p w:rsidR="008E6A14" w:rsidRDefault="008E6A14" w:rsidP="008E6A14">
      <w:pPr>
        <w:pStyle w:val="Bezmezer"/>
        <w:rPr>
          <w:b/>
          <w:i/>
        </w:rPr>
      </w:pPr>
      <w:r>
        <w:rPr>
          <w:rFonts w:ascii="Cambria" w:hAnsi="Cambria"/>
        </w:rPr>
        <w:t xml:space="preserve">. </w:t>
      </w:r>
    </w:p>
    <w:p w:rsidR="008E6A14" w:rsidRDefault="008E6A14" w:rsidP="008E6A14">
      <w:pPr>
        <w:pStyle w:val="Stylbodzpisu"/>
      </w:pPr>
      <w:r>
        <w:t xml:space="preserve">Smlouva o bezúplatném převodu majetku </w:t>
      </w:r>
    </w:p>
    <w:p w:rsidR="008E6A14" w:rsidRPr="00FF18D6" w:rsidRDefault="008E6A14" w:rsidP="008E6A14">
      <w:pPr>
        <w:pStyle w:val="Stylbodzpisu"/>
        <w:numPr>
          <w:ilvl w:val="0"/>
          <w:numId w:val="0"/>
        </w:numPr>
        <w:rPr>
          <w:rStyle w:val="Zvraznn"/>
          <w:rFonts w:eastAsiaTheme="majorEastAsia"/>
          <w:b w:val="0"/>
          <w:i/>
        </w:rPr>
      </w:pPr>
      <w:r w:rsidRPr="00FF18D6">
        <w:rPr>
          <w:rStyle w:val="Zvraznn"/>
          <w:rFonts w:eastAsiaTheme="majorEastAsia"/>
          <w:b w:val="0"/>
          <w:i/>
        </w:rPr>
        <w:t>usnesení:</w:t>
      </w:r>
    </w:p>
    <w:p w:rsidR="008E6A14" w:rsidRPr="006874B5" w:rsidRDefault="008E6A14" w:rsidP="008E6A14">
      <w:pPr>
        <w:pStyle w:val="Bezmezer"/>
      </w:pPr>
      <w:r>
        <w:t xml:space="preserve">Zastupitelstvo obce </w:t>
      </w:r>
      <w:r w:rsidRPr="006874B5">
        <w:t>Mostkovice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E6A14" w:rsidRDefault="008E6A14" w:rsidP="008E6A14">
      <w:pPr>
        <w:pStyle w:val="Stylbodzpisu"/>
        <w:numPr>
          <w:ilvl w:val="0"/>
          <w:numId w:val="0"/>
        </w:numPr>
        <w:ind w:left="360" w:hanging="360"/>
        <w:rPr>
          <w:b w:val="0"/>
          <w:i w:val="0"/>
        </w:rPr>
      </w:pPr>
      <w:r w:rsidRPr="008352FC">
        <w:rPr>
          <w:b w:val="0"/>
          <w:i w:val="0"/>
        </w:rPr>
        <w:t xml:space="preserve">Smlouvu o bezúplatném převodu nemovitostí v předloženém znění </w:t>
      </w:r>
    </w:p>
    <w:p w:rsidR="008E6A14" w:rsidRDefault="008E6A14" w:rsidP="008E6A14">
      <w:pPr>
        <w:pStyle w:val="Stylbodzpisu"/>
        <w:numPr>
          <w:ilvl w:val="0"/>
          <w:numId w:val="0"/>
        </w:numPr>
        <w:ind w:left="360" w:hanging="360"/>
        <w:rPr>
          <w:b w:val="0"/>
          <w:i w:val="0"/>
        </w:rPr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>Zdrželi se: 0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Default="008E6A14" w:rsidP="008E6A14">
      <w:pPr>
        <w:pStyle w:val="Odstavecseseznamem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 w:rsidRPr="00BD101C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18</w:t>
      </w: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8</w:t>
      </w:r>
      <w:r w:rsidRPr="00BD101C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/2021 bylo schváleno</w:t>
      </w:r>
    </w:p>
    <w:p w:rsidR="008E6A14" w:rsidRDefault="008E6A14" w:rsidP="008E6A14">
      <w:pPr>
        <w:pStyle w:val="Stylbodzpisu"/>
        <w:numPr>
          <w:ilvl w:val="0"/>
          <w:numId w:val="0"/>
        </w:numPr>
        <w:ind w:left="720"/>
        <w:rPr>
          <w:b w:val="0"/>
        </w:rPr>
      </w:pPr>
    </w:p>
    <w:p w:rsidR="008E6A14" w:rsidRDefault="008E6A14" w:rsidP="008E6A14">
      <w:pPr>
        <w:pStyle w:val="Stylbodzpisu"/>
      </w:pPr>
      <w:r>
        <w:t xml:space="preserve">Trojdohoda o prodloužení vodovodního řádu </w:t>
      </w:r>
    </w:p>
    <w:p w:rsidR="008E6A14" w:rsidRPr="00FF18D6" w:rsidRDefault="008E6A14" w:rsidP="008E6A14">
      <w:pPr>
        <w:pStyle w:val="Stylbodzpisu"/>
        <w:numPr>
          <w:ilvl w:val="0"/>
          <w:numId w:val="0"/>
        </w:numPr>
        <w:rPr>
          <w:rStyle w:val="Zvraznn"/>
          <w:rFonts w:eastAsiaTheme="majorEastAsia"/>
          <w:b w:val="0"/>
          <w:i/>
        </w:rPr>
      </w:pPr>
      <w:r w:rsidRPr="00FF18D6">
        <w:rPr>
          <w:rStyle w:val="Zvraznn"/>
          <w:rFonts w:eastAsiaTheme="majorEastAsia"/>
          <w:b w:val="0"/>
          <w:i/>
        </w:rPr>
        <w:t>usnesení:</w:t>
      </w:r>
    </w:p>
    <w:p w:rsidR="008E6A14" w:rsidRPr="006874B5" w:rsidRDefault="008E6A14" w:rsidP="008E6A14">
      <w:pPr>
        <w:pStyle w:val="Bezmezer"/>
      </w:pPr>
      <w:r>
        <w:t xml:space="preserve">Zastupitelstvo obce </w:t>
      </w:r>
      <w:r w:rsidRPr="006874B5">
        <w:t>Mostkovice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E6A14" w:rsidRDefault="008E6A14" w:rsidP="008E6A14">
      <w:pPr>
        <w:pStyle w:val="Stylbodzpisu"/>
        <w:numPr>
          <w:ilvl w:val="0"/>
          <w:numId w:val="0"/>
        </w:numPr>
        <w:rPr>
          <w:b w:val="0"/>
          <w:i w:val="0"/>
        </w:rPr>
      </w:pPr>
      <w:r w:rsidRPr="003E6977">
        <w:rPr>
          <w:b w:val="0"/>
          <w:i w:val="0"/>
        </w:rPr>
        <w:t>Uzavření dohody o prodloužení vodovodního řádu v obci a následném převodu vlastnického pr</w:t>
      </w:r>
      <w:r>
        <w:rPr>
          <w:b w:val="0"/>
          <w:i w:val="0"/>
        </w:rPr>
        <w:t>áva.</w:t>
      </w:r>
    </w:p>
    <w:p w:rsidR="008E6A14" w:rsidRDefault="008E6A14" w:rsidP="008E6A14">
      <w:pPr>
        <w:pStyle w:val="Bezmezer"/>
        <w:rPr>
          <w:i/>
        </w:rPr>
      </w:pPr>
    </w:p>
    <w:p w:rsidR="008E6A14" w:rsidRPr="00CD0F79" w:rsidRDefault="008E6A14" w:rsidP="008E6A14">
      <w:pPr>
        <w:pStyle w:val="Bezmezer"/>
      </w:pPr>
      <w:r w:rsidRPr="00B7710C">
        <w:rPr>
          <w:i/>
        </w:rPr>
        <w:lastRenderedPageBreak/>
        <w:t>Výsledek hlasování</w:t>
      </w:r>
      <w:r w:rsidRPr="00CD0F79">
        <w:t xml:space="preserve">:  </w:t>
      </w:r>
    </w:p>
    <w:p w:rsidR="008E6A14" w:rsidRDefault="008E6A14" w:rsidP="008E6A14">
      <w:pPr>
        <w:pStyle w:val="Bezmezer"/>
      </w:pPr>
      <w:r>
        <w:t xml:space="preserve">Pro: 9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Zdeněk Zatloukal, Mgr. Danuše Srnečková</w:t>
      </w:r>
    </w:p>
    <w:p w:rsidR="008E6A14" w:rsidRDefault="008E6A14" w:rsidP="008E6A14">
      <w:pPr>
        <w:pStyle w:val="Bezmezer"/>
      </w:pPr>
      <w:r w:rsidRPr="00CD0F79">
        <w:t xml:space="preserve">Zdrželi se: </w:t>
      </w:r>
      <w:r>
        <w:t xml:space="preserve">2 Jan Růžička, Petr Žák </w:t>
      </w:r>
    </w:p>
    <w:p w:rsidR="008E6A14" w:rsidRPr="00CD0F79" w:rsidRDefault="008E6A14" w:rsidP="008E6A14">
      <w:pPr>
        <w:pStyle w:val="Bezmezer"/>
      </w:pPr>
      <w:r>
        <w:t>Proti: 0</w:t>
      </w:r>
    </w:p>
    <w:p w:rsidR="008E6A14" w:rsidRDefault="008E6A14" w:rsidP="008E6A14">
      <w:pPr>
        <w:pStyle w:val="Odstavecseseznamem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 w:rsidRPr="00BD101C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18</w:t>
      </w: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9</w:t>
      </w:r>
      <w:r w:rsidRPr="00BD101C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/2021 bylo schváleno</w:t>
      </w:r>
    </w:p>
    <w:p w:rsidR="008E6A14" w:rsidRDefault="008E6A14" w:rsidP="008E6A14">
      <w:pPr>
        <w:pStyle w:val="Bezmezer"/>
      </w:pPr>
    </w:p>
    <w:p w:rsidR="008E6A14" w:rsidRDefault="008E6A14" w:rsidP="008E6A14">
      <w:pPr>
        <w:pStyle w:val="Bezmezer"/>
      </w:pPr>
    </w:p>
    <w:p w:rsidR="00BC6722" w:rsidRDefault="00BC6722" w:rsidP="00BC6722">
      <w:pPr>
        <w:pStyle w:val="Stylbodzpisu"/>
      </w:pPr>
      <w:r>
        <w:t xml:space="preserve">Různé </w:t>
      </w:r>
    </w:p>
    <w:p w:rsidR="00BC6722" w:rsidRDefault="00BC6722" w:rsidP="00BC6722">
      <w:pPr>
        <w:pStyle w:val="Stylbodzpisu"/>
        <w:numPr>
          <w:ilvl w:val="0"/>
          <w:numId w:val="0"/>
        </w:numPr>
        <w:rPr>
          <w:b w:val="0"/>
          <w:i w:val="0"/>
        </w:rPr>
      </w:pPr>
      <w:r>
        <w:rPr>
          <w:b w:val="0"/>
          <w:i w:val="0"/>
        </w:rPr>
        <w:t>Do různého se přihlásila paní místostarostka obce paní Ing. Jitka Vánská, která předkládá Zastupitelstvu obce Mostkovice ke schválení aktualizované strategické dokumenty obce a to Strategii rozvoje obce Mostkovice pro období let 2021 – 2028 a druhým dokumentem je Aktualizace akčního plánu strategie rozvoje obce Mostkovice na léta 2021-2023.</w:t>
      </w:r>
    </w:p>
    <w:p w:rsidR="00BC6722" w:rsidRDefault="00BC6722" w:rsidP="00BC6722">
      <w:pPr>
        <w:pStyle w:val="Stylbodzpisu"/>
        <w:numPr>
          <w:ilvl w:val="0"/>
          <w:numId w:val="0"/>
        </w:numPr>
        <w:rPr>
          <w:b w:val="0"/>
          <w:i w:val="0"/>
        </w:rPr>
      </w:pPr>
    </w:p>
    <w:p w:rsidR="00BC6722" w:rsidRPr="00FF18D6" w:rsidRDefault="00BC6722" w:rsidP="00BC6722">
      <w:pPr>
        <w:pStyle w:val="Stylbodzpisu"/>
        <w:numPr>
          <w:ilvl w:val="0"/>
          <w:numId w:val="0"/>
        </w:numPr>
        <w:rPr>
          <w:rStyle w:val="Zvraznn"/>
          <w:rFonts w:eastAsiaTheme="majorEastAsia"/>
          <w:b w:val="0"/>
          <w:i/>
        </w:rPr>
      </w:pPr>
      <w:r>
        <w:rPr>
          <w:b w:val="0"/>
          <w:i w:val="0"/>
        </w:rPr>
        <w:t xml:space="preserve"> </w:t>
      </w:r>
      <w:r w:rsidRPr="00FF18D6">
        <w:rPr>
          <w:rStyle w:val="Zvraznn"/>
          <w:rFonts w:eastAsiaTheme="majorEastAsia"/>
          <w:b w:val="0"/>
          <w:i/>
        </w:rPr>
        <w:t>Návrh usnesení:</w:t>
      </w:r>
    </w:p>
    <w:p w:rsidR="00BC6722" w:rsidRPr="006874B5" w:rsidRDefault="00BC6722" w:rsidP="00BC6722">
      <w:pPr>
        <w:pStyle w:val="Bezmezer"/>
      </w:pPr>
      <w:r>
        <w:t xml:space="preserve">Zastupitelstvo obce </w:t>
      </w:r>
      <w:r w:rsidRPr="006874B5">
        <w:t>Mostkovice</w:t>
      </w:r>
      <w:r>
        <w:t xml:space="preserve"> po projednání</w:t>
      </w:r>
    </w:p>
    <w:p w:rsidR="00BC6722" w:rsidRDefault="00BC6722" w:rsidP="00BC6722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BC6722" w:rsidRDefault="00520D14" w:rsidP="00BC6722">
      <w:pPr>
        <w:pStyle w:val="Bezmezer"/>
        <w:rPr>
          <w:i/>
        </w:rPr>
      </w:pPr>
      <w:r>
        <w:rPr>
          <w:i/>
        </w:rPr>
        <w:t>Strategii rozvoje obce Mo</w:t>
      </w:r>
      <w:r w:rsidR="00BC6722">
        <w:rPr>
          <w:i/>
        </w:rPr>
        <w:t>st</w:t>
      </w:r>
      <w:r>
        <w:rPr>
          <w:i/>
        </w:rPr>
        <w:t>kovice pro období let 2021-2028</w:t>
      </w:r>
    </w:p>
    <w:p w:rsidR="00BC6722" w:rsidRDefault="00BC6722" w:rsidP="00BC6722">
      <w:pPr>
        <w:pStyle w:val="Bezmezer"/>
        <w:rPr>
          <w:i/>
        </w:rPr>
      </w:pPr>
    </w:p>
    <w:p w:rsidR="00BC6722" w:rsidRDefault="00BC6722" w:rsidP="00BC6722">
      <w:pPr>
        <w:pStyle w:val="Bezmezer"/>
        <w:rPr>
          <w:i/>
        </w:rPr>
      </w:pPr>
      <w:proofErr w:type="gramStart"/>
      <w:r>
        <w:rPr>
          <w:i/>
        </w:rPr>
        <w:t>a  současně</w:t>
      </w:r>
      <w:proofErr w:type="gramEnd"/>
      <w:r>
        <w:rPr>
          <w:i/>
        </w:rPr>
        <w:t xml:space="preserve"> </w:t>
      </w:r>
    </w:p>
    <w:p w:rsidR="00BC6722" w:rsidRPr="006874B5" w:rsidRDefault="00BC6722" w:rsidP="00BC6722">
      <w:pPr>
        <w:pStyle w:val="Bezmezer"/>
      </w:pPr>
      <w:r>
        <w:t xml:space="preserve">Zastupitelstvo obce </w:t>
      </w:r>
      <w:r w:rsidRPr="006874B5">
        <w:t>Mostkovice</w:t>
      </w:r>
      <w:r>
        <w:t xml:space="preserve"> po projednání </w:t>
      </w:r>
    </w:p>
    <w:p w:rsidR="00BC6722" w:rsidRDefault="00BC6722" w:rsidP="00BC6722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BC6722" w:rsidRPr="0087062B" w:rsidRDefault="00BC6722" w:rsidP="00BC6722">
      <w:pPr>
        <w:pStyle w:val="Stylbodzpisu"/>
        <w:numPr>
          <w:ilvl w:val="0"/>
          <w:numId w:val="0"/>
        </w:numPr>
        <w:rPr>
          <w:rStyle w:val="Nadpis3Char"/>
          <w:b w:val="0"/>
          <w:i w:val="0"/>
          <w:color w:val="auto"/>
          <w:sz w:val="22"/>
          <w:szCs w:val="22"/>
        </w:rPr>
      </w:pPr>
      <w:r w:rsidRPr="0087062B">
        <w:rPr>
          <w:rStyle w:val="Nadpis3Char"/>
          <w:b w:val="0"/>
          <w:i w:val="0"/>
          <w:color w:val="auto"/>
          <w:sz w:val="22"/>
          <w:szCs w:val="22"/>
        </w:rPr>
        <w:t>Aktualizaci akčního plánu strategie rozvoje obce Mostkovice na léta 2021-2023</w:t>
      </w:r>
    </w:p>
    <w:p w:rsidR="00BC6722" w:rsidRDefault="00BC6722" w:rsidP="00BC6722">
      <w:pPr>
        <w:pStyle w:val="Bezmezer"/>
        <w:rPr>
          <w:i/>
        </w:rPr>
      </w:pPr>
    </w:p>
    <w:p w:rsidR="00BC6722" w:rsidRDefault="00BC6722" w:rsidP="00BC6722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BC6722" w:rsidRDefault="00BC6722" w:rsidP="00BC6722">
      <w:pPr>
        <w:pStyle w:val="Bezmezer"/>
      </w:pPr>
      <w:r w:rsidRPr="00CD0F79">
        <w:t>Zdrželi se: 0</w:t>
      </w:r>
    </w:p>
    <w:p w:rsidR="00BC6722" w:rsidRPr="00CD0F79" w:rsidRDefault="00BC6722" w:rsidP="00BC6722">
      <w:pPr>
        <w:pStyle w:val="Bezmezer"/>
      </w:pPr>
      <w:r>
        <w:t>Proti: 0</w:t>
      </w:r>
    </w:p>
    <w:p w:rsidR="00BC6722" w:rsidRDefault="00BC6722" w:rsidP="00BC6722">
      <w:pPr>
        <w:pStyle w:val="Odstavecseseznamem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190</w:t>
      </w:r>
      <w:r w:rsidRPr="00BD101C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/2021 bylo schváleno</w:t>
      </w:r>
    </w:p>
    <w:p w:rsidR="00BC6722" w:rsidRDefault="00BC6722" w:rsidP="00BC6722">
      <w:pPr>
        <w:pStyle w:val="Stylbodzpisu"/>
        <w:numPr>
          <w:ilvl w:val="0"/>
          <w:numId w:val="0"/>
        </w:numPr>
        <w:rPr>
          <w:b w:val="0"/>
          <w:i w:val="0"/>
        </w:rPr>
      </w:pPr>
    </w:p>
    <w:p w:rsidR="00BC6722" w:rsidRPr="003E6977" w:rsidRDefault="00BC6722" w:rsidP="00BC6722">
      <w:pPr>
        <w:pStyle w:val="Stylbodzpisu"/>
        <w:numPr>
          <w:ilvl w:val="0"/>
          <w:numId w:val="0"/>
        </w:numPr>
        <w:rPr>
          <w:b w:val="0"/>
          <w:i w:val="0"/>
        </w:rPr>
      </w:pPr>
    </w:p>
    <w:p w:rsidR="00BC6722" w:rsidRDefault="00BC6722" w:rsidP="00BC6722">
      <w:pPr>
        <w:pStyle w:val="Stylbodzpisu"/>
      </w:pPr>
      <w:r>
        <w:t>Diskuse</w:t>
      </w:r>
    </w:p>
    <w:p w:rsidR="00BC6722" w:rsidRPr="0008513C" w:rsidRDefault="00BC6722" w:rsidP="00BC6722">
      <w:pPr>
        <w:pStyle w:val="Stylbodzpisu"/>
        <w:numPr>
          <w:ilvl w:val="0"/>
          <w:numId w:val="0"/>
        </w:numPr>
        <w:rPr>
          <w:b w:val="0"/>
          <w:i w:val="0"/>
        </w:rPr>
      </w:pPr>
      <w:r w:rsidRPr="0008513C">
        <w:rPr>
          <w:b w:val="0"/>
          <w:i w:val="0"/>
        </w:rPr>
        <w:t>Přihlásil se občan obce Mostkovice a ptal se, zda nějak pokračuje zpracování Územní studie p</w:t>
      </w:r>
      <w:r>
        <w:rPr>
          <w:b w:val="0"/>
          <w:i w:val="0"/>
        </w:rPr>
        <w:t>ro lokalitu za Panskou ulicí. U</w:t>
      </w:r>
      <w:r w:rsidRPr="0008513C">
        <w:rPr>
          <w:b w:val="0"/>
          <w:i w:val="0"/>
        </w:rPr>
        <w:t>pozornil na lhůtu, po kterou platí možnost zpracování územní stu</w:t>
      </w:r>
      <w:r w:rsidR="00520D14">
        <w:rPr>
          <w:b w:val="0"/>
          <w:i w:val="0"/>
        </w:rPr>
        <w:t xml:space="preserve">die, po schválení v orgánu </w:t>
      </w:r>
      <w:proofErr w:type="gramStart"/>
      <w:r w:rsidR="00520D14">
        <w:rPr>
          <w:b w:val="0"/>
          <w:i w:val="0"/>
        </w:rPr>
        <w:t>obce</w:t>
      </w:r>
      <w:r w:rsidRPr="0008513C">
        <w:rPr>
          <w:b w:val="0"/>
          <w:i w:val="0"/>
        </w:rPr>
        <w:t xml:space="preserve">  – Ze</w:t>
      </w:r>
      <w:proofErr w:type="gramEnd"/>
      <w:r w:rsidRPr="0008513C">
        <w:rPr>
          <w:b w:val="0"/>
          <w:i w:val="0"/>
        </w:rPr>
        <w:t xml:space="preserve"> strany Zastupitelstva obce</w:t>
      </w:r>
      <w:r>
        <w:rPr>
          <w:b w:val="0"/>
          <w:i w:val="0"/>
        </w:rPr>
        <w:t xml:space="preserve"> Ing. Jitkou Vánskou </w:t>
      </w:r>
      <w:r w:rsidRPr="0008513C">
        <w:rPr>
          <w:b w:val="0"/>
          <w:i w:val="0"/>
        </w:rPr>
        <w:t xml:space="preserve"> mu bylo odpovězeno, že obec v současnosti nemá žádné zprávy a nebyl učiněn žádný krok ve schvalování ze strany obce Mostkovice.   </w:t>
      </w:r>
    </w:p>
    <w:p w:rsidR="008E6A14" w:rsidRDefault="008E6A14" w:rsidP="008E6A14">
      <w:pPr>
        <w:pStyle w:val="Bezmezer"/>
      </w:pPr>
    </w:p>
    <w:p w:rsidR="008E6A14" w:rsidRDefault="008E6A14" w:rsidP="008E6A14">
      <w:pPr>
        <w:pStyle w:val="Bezmezer"/>
      </w:pPr>
    </w:p>
    <w:p w:rsidR="008E6A14" w:rsidRPr="00CD0F79" w:rsidRDefault="008E6A14" w:rsidP="008E6A14">
      <w:pPr>
        <w:pStyle w:val="Bezmezer"/>
      </w:pPr>
    </w:p>
    <w:p w:rsidR="008E6A14" w:rsidRPr="00CD0F79" w:rsidRDefault="008E6A14" w:rsidP="008E6A14">
      <w:pPr>
        <w:pStyle w:val="Bezmezer"/>
      </w:pPr>
      <w:r w:rsidRPr="00CD0F79">
        <w:t xml:space="preserve">Jaroslav Peška, starosta </w:t>
      </w:r>
      <w:proofErr w:type="gramStart"/>
      <w:r w:rsidRPr="00CD0F79">
        <w:t>obce                                     Ing.</w:t>
      </w:r>
      <w:proofErr w:type="gramEnd"/>
      <w:r w:rsidRPr="00CD0F79">
        <w:t xml:space="preserve"> Dagmar Vojtíšková, místostarostka obce</w:t>
      </w:r>
    </w:p>
    <w:p w:rsidR="008E6A14" w:rsidRPr="00CD0F79" w:rsidRDefault="008E6A14" w:rsidP="008E6A14">
      <w:pPr>
        <w:pStyle w:val="Bezmezer"/>
      </w:pPr>
    </w:p>
    <w:p w:rsidR="008E6A14" w:rsidRPr="00CD0F79" w:rsidRDefault="008E6A14" w:rsidP="008E6A14">
      <w:pPr>
        <w:pStyle w:val="Bezmezer"/>
      </w:pPr>
      <w:r w:rsidRPr="00CD0F79">
        <w:t xml:space="preserve">Ověřil:   </w:t>
      </w:r>
      <w:r>
        <w:t xml:space="preserve">Marek </w:t>
      </w:r>
      <w:proofErr w:type="gramStart"/>
      <w:r>
        <w:t xml:space="preserve">Jančík  </w:t>
      </w:r>
      <w:r w:rsidRPr="00CD0F79">
        <w:t xml:space="preserve">                                                    </w:t>
      </w:r>
      <w:r>
        <w:t>Mgr.</w:t>
      </w:r>
      <w:proofErr w:type="gramEnd"/>
      <w:r>
        <w:t xml:space="preserve"> Petra Navrátilová</w:t>
      </w:r>
    </w:p>
    <w:p w:rsidR="008E6A14" w:rsidRDefault="008E6A14" w:rsidP="008E6A14">
      <w:pPr>
        <w:pStyle w:val="Bezmezer"/>
      </w:pPr>
    </w:p>
    <w:p w:rsidR="008E6A14" w:rsidRPr="00CD0F79" w:rsidRDefault="008E6A14" w:rsidP="008E6A14">
      <w:pPr>
        <w:pStyle w:val="Bezmezer"/>
      </w:pPr>
      <w:r w:rsidRPr="00CD0F79">
        <w:t xml:space="preserve">Zapsala: </w:t>
      </w:r>
      <w:r>
        <w:t xml:space="preserve">Bc. </w:t>
      </w:r>
      <w:r w:rsidRPr="00CD0F79">
        <w:t>Magdalena Všetičková</w:t>
      </w:r>
      <w:r>
        <w:t xml:space="preserve">, DiS. </w:t>
      </w:r>
      <w:r w:rsidRPr="00CD0F79">
        <w:t xml:space="preserve"> </w:t>
      </w:r>
    </w:p>
    <w:p w:rsidR="008E6A14" w:rsidRPr="00CD0F79" w:rsidRDefault="008E6A14" w:rsidP="008E6A14">
      <w:pPr>
        <w:pStyle w:val="Bezmezer"/>
      </w:pPr>
    </w:p>
    <w:p w:rsidR="008E6A14" w:rsidRPr="00CD0F79" w:rsidRDefault="008E6A14" w:rsidP="008E6A14">
      <w:pPr>
        <w:ind w:left="360"/>
        <w:rPr>
          <w:rFonts w:asciiTheme="majorHAnsi" w:hAnsiTheme="majorHAnsi"/>
          <w:sz w:val="22"/>
          <w:szCs w:val="22"/>
        </w:rPr>
      </w:pPr>
    </w:p>
    <w:p w:rsidR="008E6A14" w:rsidRPr="00CD0F79" w:rsidRDefault="008E6A14" w:rsidP="008E6A14">
      <w:pPr>
        <w:rPr>
          <w:rFonts w:asciiTheme="majorHAnsi" w:hAnsiTheme="majorHAnsi"/>
          <w:sz w:val="22"/>
          <w:szCs w:val="22"/>
        </w:rPr>
      </w:pPr>
    </w:p>
    <w:p w:rsidR="008E6A14" w:rsidRDefault="008E6A14" w:rsidP="008E6A14"/>
    <w:p w:rsidR="00CF7E33" w:rsidRDefault="00CF7E33">
      <w:bookmarkStart w:id="0" w:name="_GoBack"/>
      <w:bookmarkEnd w:id="0"/>
    </w:p>
    <w:sectPr w:rsidR="00CF7E33" w:rsidSect="00162F74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8D" w:rsidRDefault="0088578D">
      <w:pPr>
        <w:spacing w:after="0" w:line="240" w:lineRule="auto"/>
      </w:pPr>
      <w:r>
        <w:separator/>
      </w:r>
    </w:p>
  </w:endnote>
  <w:endnote w:type="continuationSeparator" w:id="0">
    <w:p w:rsidR="0088578D" w:rsidRDefault="0088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4189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62F74" w:rsidRDefault="00FB256E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3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Stránka</w:t>
        </w:r>
      </w:p>
    </w:sdtContent>
  </w:sdt>
  <w:p w:rsidR="00162F74" w:rsidRDefault="008857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8D" w:rsidRDefault="0088578D">
      <w:pPr>
        <w:spacing w:after="0" w:line="240" w:lineRule="auto"/>
      </w:pPr>
      <w:r>
        <w:separator/>
      </w:r>
    </w:p>
  </w:footnote>
  <w:footnote w:type="continuationSeparator" w:id="0">
    <w:p w:rsidR="0088578D" w:rsidRDefault="0088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04"/>
    <w:multiLevelType w:val="hybridMultilevel"/>
    <w:tmpl w:val="11FC2D5C"/>
    <w:lvl w:ilvl="0" w:tplc="117C2FB6">
      <w:start w:val="1"/>
      <w:numFmt w:val="decimal"/>
      <w:lvlText w:val="(%1 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B25386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FE03E88"/>
    <w:multiLevelType w:val="hybridMultilevel"/>
    <w:tmpl w:val="6C86E168"/>
    <w:lvl w:ilvl="0" w:tplc="D960B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E9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A1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8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85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6D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2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E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0F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7012E"/>
    <w:multiLevelType w:val="hybridMultilevel"/>
    <w:tmpl w:val="B31CE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53F5"/>
    <w:multiLevelType w:val="multilevel"/>
    <w:tmpl w:val="C6509FDC"/>
    <w:lvl w:ilvl="0">
      <w:start w:val="1"/>
      <w:numFmt w:val="decimal"/>
      <w:pStyle w:val="Stylbodzpisu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pStyle w:val="Stylpodpodzpisu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14"/>
    <w:rsid w:val="00452191"/>
    <w:rsid w:val="00520D14"/>
    <w:rsid w:val="00645410"/>
    <w:rsid w:val="006C20BA"/>
    <w:rsid w:val="006C3AE0"/>
    <w:rsid w:val="0073420B"/>
    <w:rsid w:val="007C2218"/>
    <w:rsid w:val="0088578D"/>
    <w:rsid w:val="008E04AF"/>
    <w:rsid w:val="008E6A14"/>
    <w:rsid w:val="009B3BDD"/>
    <w:rsid w:val="00B607C7"/>
    <w:rsid w:val="00BC6722"/>
    <w:rsid w:val="00C87435"/>
    <w:rsid w:val="00CF7E33"/>
    <w:rsid w:val="00E36BAF"/>
    <w:rsid w:val="00E768C4"/>
    <w:rsid w:val="00E81536"/>
    <w:rsid w:val="00EE6DE8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A14"/>
    <w:p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6A1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6A1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6A1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6A1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6A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6A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6A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6A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6A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6A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E6A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6A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6A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6A1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6A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6A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6A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6A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8E6A1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E6A14"/>
    <w:pPr>
      <w:spacing w:after="0" w:line="240" w:lineRule="auto"/>
    </w:pPr>
    <w:rPr>
      <w:rFonts w:asciiTheme="majorHAnsi" w:eastAsia="Times New Roman" w:hAnsiTheme="majorHAnsi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E6A14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8E6A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6A1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Zdraznnjemn">
    <w:name w:val="Subtle Emphasis"/>
    <w:basedOn w:val="Standardnpsmoodstavce"/>
    <w:uiPriority w:val="19"/>
    <w:qFormat/>
    <w:rsid w:val="008E6A14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8E6A14"/>
    <w:rPr>
      <w:b/>
      <w:bCs/>
      <w:i/>
      <w:iCs/>
      <w:spacing w:val="5"/>
    </w:rPr>
  </w:style>
  <w:style w:type="paragraph" w:customStyle="1" w:styleId="Stylbodzpisu">
    <w:name w:val="Styl bod zápisu"/>
    <w:basedOn w:val="Bezmezer"/>
    <w:link w:val="StylbodzpisuChar"/>
    <w:qFormat/>
    <w:rsid w:val="008E6A14"/>
    <w:pPr>
      <w:numPr>
        <w:numId w:val="3"/>
      </w:numPr>
    </w:pPr>
    <w:rPr>
      <w:rFonts w:ascii="Cambria" w:hAnsi="Cambria"/>
      <w:b/>
      <w:i/>
    </w:rPr>
  </w:style>
  <w:style w:type="paragraph" w:customStyle="1" w:styleId="Stylpodpodzpisu">
    <w:name w:val="Styl podpod zápisu"/>
    <w:basedOn w:val="Stylbodzpisu"/>
    <w:qFormat/>
    <w:rsid w:val="008E6A14"/>
    <w:pPr>
      <w:numPr>
        <w:ilvl w:val="1"/>
      </w:numPr>
      <w:tabs>
        <w:tab w:val="num" w:pos="360"/>
      </w:tabs>
      <w:ind w:left="1110"/>
    </w:pPr>
  </w:style>
  <w:style w:type="character" w:customStyle="1" w:styleId="BezmezerChar">
    <w:name w:val="Bez mezer Char"/>
    <w:basedOn w:val="Standardnpsmoodstavce"/>
    <w:link w:val="Bezmezer"/>
    <w:uiPriority w:val="1"/>
    <w:rsid w:val="008E6A14"/>
    <w:rPr>
      <w:rFonts w:asciiTheme="majorHAnsi" w:eastAsia="Times New Roman" w:hAnsiTheme="majorHAnsi" w:cs="Times New Roman"/>
      <w:lang w:eastAsia="cs-CZ"/>
    </w:rPr>
  </w:style>
  <w:style w:type="character" w:customStyle="1" w:styleId="StylbodzpisuChar">
    <w:name w:val="Styl bod zápisu Char"/>
    <w:basedOn w:val="BezmezerChar"/>
    <w:link w:val="Stylbodzpisu"/>
    <w:rsid w:val="008E6A14"/>
    <w:rPr>
      <w:rFonts w:ascii="Cambria" w:eastAsia="Times New Roman" w:hAnsi="Cambria" w:cs="Times New Roman"/>
      <w:b/>
      <w:i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A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8C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A14"/>
    <w:p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6A1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6A1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6A1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6A1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6A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6A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6A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6A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6A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6A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E6A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6A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6A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6A1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6A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6A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6A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6A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8E6A1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E6A14"/>
    <w:pPr>
      <w:spacing w:after="0" w:line="240" w:lineRule="auto"/>
    </w:pPr>
    <w:rPr>
      <w:rFonts w:asciiTheme="majorHAnsi" w:eastAsia="Times New Roman" w:hAnsiTheme="majorHAnsi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E6A14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8E6A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6A1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Zdraznnjemn">
    <w:name w:val="Subtle Emphasis"/>
    <w:basedOn w:val="Standardnpsmoodstavce"/>
    <w:uiPriority w:val="19"/>
    <w:qFormat/>
    <w:rsid w:val="008E6A14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8E6A14"/>
    <w:rPr>
      <w:b/>
      <w:bCs/>
      <w:i/>
      <w:iCs/>
      <w:spacing w:val="5"/>
    </w:rPr>
  </w:style>
  <w:style w:type="paragraph" w:customStyle="1" w:styleId="Stylbodzpisu">
    <w:name w:val="Styl bod zápisu"/>
    <w:basedOn w:val="Bezmezer"/>
    <w:link w:val="StylbodzpisuChar"/>
    <w:qFormat/>
    <w:rsid w:val="008E6A14"/>
    <w:pPr>
      <w:numPr>
        <w:numId w:val="3"/>
      </w:numPr>
    </w:pPr>
    <w:rPr>
      <w:rFonts w:ascii="Cambria" w:hAnsi="Cambria"/>
      <w:b/>
      <w:i/>
    </w:rPr>
  </w:style>
  <w:style w:type="paragraph" w:customStyle="1" w:styleId="Stylpodpodzpisu">
    <w:name w:val="Styl podpod zápisu"/>
    <w:basedOn w:val="Stylbodzpisu"/>
    <w:qFormat/>
    <w:rsid w:val="008E6A14"/>
    <w:pPr>
      <w:numPr>
        <w:ilvl w:val="1"/>
      </w:numPr>
      <w:tabs>
        <w:tab w:val="num" w:pos="360"/>
      </w:tabs>
      <w:ind w:left="1110"/>
    </w:pPr>
  </w:style>
  <w:style w:type="character" w:customStyle="1" w:styleId="BezmezerChar">
    <w:name w:val="Bez mezer Char"/>
    <w:basedOn w:val="Standardnpsmoodstavce"/>
    <w:link w:val="Bezmezer"/>
    <w:uiPriority w:val="1"/>
    <w:rsid w:val="008E6A14"/>
    <w:rPr>
      <w:rFonts w:asciiTheme="majorHAnsi" w:eastAsia="Times New Roman" w:hAnsiTheme="majorHAnsi" w:cs="Times New Roman"/>
      <w:lang w:eastAsia="cs-CZ"/>
    </w:rPr>
  </w:style>
  <w:style w:type="character" w:customStyle="1" w:styleId="StylbodzpisuChar">
    <w:name w:val="Styl bod zápisu Char"/>
    <w:basedOn w:val="BezmezerChar"/>
    <w:link w:val="Stylbodzpisu"/>
    <w:rsid w:val="008E6A14"/>
    <w:rPr>
      <w:rFonts w:ascii="Cambria" w:eastAsia="Times New Roman" w:hAnsi="Cambria" w:cs="Times New Roman"/>
      <w:b/>
      <w:i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A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8C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2021-11-03T12:09:00Z</cp:lastPrinted>
  <dcterms:created xsi:type="dcterms:W3CDTF">2022-06-27T11:16:00Z</dcterms:created>
  <dcterms:modified xsi:type="dcterms:W3CDTF">2022-06-27T11:41:00Z</dcterms:modified>
</cp:coreProperties>
</file>